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76276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</w:t>
      </w:r>
      <w:r>
        <w:rPr>
          <w:sz w:val="20"/>
          <w:szCs w:val="20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32"/>
          <w:szCs w:val="32"/>
        </w:rPr>
        <w:t xml:space="preserve">           </w:t>
      </w:r>
    </w:p>
    <w:p w14:paraId="344615C2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  <w:lang w:eastAsia="en-US"/>
        </w:rPr>
      </w:pPr>
    </w:p>
    <w:tbl>
      <w:tblPr>
        <w:tblStyle w:val="3"/>
        <w:tblW w:w="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8"/>
        <w:gridCol w:w="4871"/>
      </w:tblGrid>
      <w:tr w14:paraId="79676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8" w:type="dxa"/>
          </w:tcPr>
          <w:p w14:paraId="15A39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14:paraId="4FD6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14:paraId="3B842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14:paraId="1CF79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14:paraId="2C9DE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14:paraId="6220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14:paraId="772422C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4871" w:type="dxa"/>
          </w:tcPr>
          <w:p w14:paraId="00F81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 ФЕДЕРАЦИЯЗЫ</w:t>
            </w:r>
          </w:p>
          <w:p w14:paraId="67B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ХАКАС РЕСПУБЛИКАЗЫ</w:t>
            </w:r>
          </w:p>
          <w:p w14:paraId="39BD0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АFБАН ПИЛТIРI </w:t>
            </w:r>
          </w:p>
          <w:p w14:paraId="09052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МУНИЦИПАЛЬНАЙ АЙМАFЫ</w:t>
            </w:r>
          </w:p>
          <w:p w14:paraId="509A3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 ААЛНЫН ЧОБI</w:t>
            </w:r>
          </w:p>
          <w:p w14:paraId="66B39BD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АДМИНИСТРАЦИЯЗЫ</w:t>
            </w:r>
          </w:p>
        </w:tc>
      </w:tr>
    </w:tbl>
    <w:p w14:paraId="7EAC1C9C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  <w:lang w:eastAsia="en-US"/>
        </w:rPr>
      </w:pPr>
    </w:p>
    <w:p w14:paraId="3C07C896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sz w:val="32"/>
          <w:szCs w:val="32"/>
          <w:lang w:eastAsia="en-US"/>
        </w:rPr>
      </w:pPr>
    </w:p>
    <w:p w14:paraId="74397CEF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ПОСТАНОВЛЕНИЕ</w:t>
      </w:r>
    </w:p>
    <w:p w14:paraId="456669DC">
      <w:pPr>
        <w:spacing w:line="276" w:lineRule="auto"/>
        <w:ind w:right="27"/>
        <w:jc w:val="both"/>
        <w:rPr>
          <w:bCs/>
          <w:sz w:val="24"/>
          <w:szCs w:val="24"/>
        </w:rPr>
      </w:pPr>
    </w:p>
    <w:p w14:paraId="76FCE58F">
      <w:pPr>
        <w:spacing w:line="276" w:lineRule="auto"/>
        <w:ind w:right="2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 03.02.202</w:t>
      </w:r>
      <w:r>
        <w:rPr>
          <w:rFonts w:hint="default"/>
          <w:bCs/>
          <w:sz w:val="24"/>
          <w:szCs w:val="24"/>
          <w:lang w:val="ru-RU"/>
        </w:rPr>
        <w:t>6</w:t>
      </w:r>
      <w:r>
        <w:rPr>
          <w:bCs/>
          <w:sz w:val="24"/>
          <w:szCs w:val="24"/>
        </w:rPr>
        <w:t xml:space="preserve"> года                     </w:t>
      </w:r>
      <w:r>
        <w:rPr>
          <w:rFonts w:hint="default"/>
          <w:bCs/>
          <w:sz w:val="24"/>
          <w:szCs w:val="24"/>
          <w:lang w:val="ru-RU"/>
        </w:rPr>
        <w:t xml:space="preserve">     </w:t>
      </w:r>
      <w:r>
        <w:rPr>
          <w:bCs/>
          <w:sz w:val="24"/>
          <w:szCs w:val="24"/>
        </w:rPr>
        <w:t xml:space="preserve">  аал Чарков                                                     № </w:t>
      </w:r>
      <w:r>
        <w:rPr>
          <w:rFonts w:hint="default"/>
          <w:bCs/>
          <w:sz w:val="24"/>
          <w:szCs w:val="24"/>
          <w:lang w:val="ru-RU"/>
        </w:rPr>
        <w:t>2</w:t>
      </w:r>
      <w:r>
        <w:rPr>
          <w:bCs/>
          <w:sz w:val="24"/>
          <w:szCs w:val="24"/>
        </w:rPr>
        <w:t>-п</w:t>
      </w:r>
    </w:p>
    <w:p w14:paraId="5928EAAB">
      <w:pPr>
        <w:spacing w:line="276" w:lineRule="auto"/>
        <w:rPr>
          <w:b/>
          <w:sz w:val="24"/>
          <w:szCs w:val="24"/>
        </w:rPr>
      </w:pPr>
    </w:p>
    <w:p w14:paraId="69223A6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отсутствии объектов, в отношении </w:t>
      </w:r>
    </w:p>
    <w:p w14:paraId="7E65964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которых планируется заключение </w:t>
      </w:r>
    </w:p>
    <w:p w14:paraId="58C0D239">
      <w:pPr>
        <w:rPr>
          <w:b/>
          <w:sz w:val="26"/>
          <w:szCs w:val="26"/>
        </w:rPr>
      </w:pPr>
      <w:r>
        <w:rPr>
          <w:b/>
          <w:sz w:val="26"/>
          <w:szCs w:val="26"/>
        </w:rPr>
        <w:t>концессионных соглашений в 202</w:t>
      </w:r>
      <w:r>
        <w:rPr>
          <w:rFonts w:hint="default"/>
          <w:b/>
          <w:sz w:val="26"/>
          <w:szCs w:val="26"/>
          <w:lang w:val="ru-RU"/>
        </w:rPr>
        <w:t>6</w:t>
      </w:r>
      <w:r>
        <w:rPr>
          <w:b/>
          <w:sz w:val="26"/>
          <w:szCs w:val="26"/>
        </w:rPr>
        <w:t xml:space="preserve"> году</w:t>
      </w:r>
    </w:p>
    <w:p w14:paraId="5B993D53">
      <w:pPr>
        <w:jc w:val="both"/>
        <w:rPr>
          <w:sz w:val="26"/>
          <w:szCs w:val="26"/>
        </w:rPr>
      </w:pPr>
    </w:p>
    <w:p w14:paraId="4AF137CE">
      <w:pPr>
        <w:jc w:val="both"/>
        <w:rPr>
          <w:sz w:val="26"/>
          <w:szCs w:val="26"/>
        </w:rPr>
      </w:pPr>
    </w:p>
    <w:p w14:paraId="7B766F22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3 статьи 4 Федерального закона от 21 июля 2005 года № 115-ФЗ «О концессионных соглашениях», руководствуясь Уставом </w:t>
      </w:r>
      <w:r>
        <w:rPr>
          <w:sz w:val="26"/>
          <w:szCs w:val="26"/>
          <w:lang w:val="ru-RU"/>
        </w:rPr>
        <w:t>сельского</w:t>
      </w:r>
      <w:r>
        <w:rPr>
          <w:rFonts w:hint="default"/>
          <w:sz w:val="26"/>
          <w:szCs w:val="26"/>
          <w:lang w:val="ru-RU"/>
        </w:rPr>
        <w:t xml:space="preserve"> поселения </w:t>
      </w:r>
      <w:r>
        <w:rPr>
          <w:sz w:val="26"/>
          <w:szCs w:val="26"/>
        </w:rPr>
        <w:t xml:space="preserve"> Чарковского сельсовет</w:t>
      </w:r>
      <w:r>
        <w:rPr>
          <w:sz w:val="26"/>
          <w:szCs w:val="26"/>
          <w:lang w:val="ru-RU"/>
        </w:rPr>
        <w:t>а</w:t>
      </w:r>
      <w:r>
        <w:rPr>
          <w:sz w:val="26"/>
          <w:szCs w:val="26"/>
        </w:rPr>
        <w:t xml:space="preserve"> Усть-Абаканского</w:t>
      </w:r>
      <w:r>
        <w:rPr>
          <w:rFonts w:hint="default"/>
          <w:sz w:val="26"/>
          <w:szCs w:val="26"/>
          <w:lang w:val="ru-RU"/>
        </w:rPr>
        <w:t xml:space="preserve"> муниципального</w:t>
      </w:r>
      <w:r>
        <w:rPr>
          <w:sz w:val="26"/>
          <w:szCs w:val="26"/>
        </w:rPr>
        <w:t xml:space="preserve"> района Республики Хакасия, администрация </w:t>
      </w:r>
      <w:r>
        <w:rPr>
          <w:sz w:val="26"/>
          <w:szCs w:val="26"/>
          <w:lang w:val="ru-RU"/>
        </w:rPr>
        <w:t>сельского</w:t>
      </w:r>
      <w:r>
        <w:rPr>
          <w:rFonts w:hint="default"/>
          <w:sz w:val="26"/>
          <w:szCs w:val="26"/>
          <w:lang w:val="ru-RU"/>
        </w:rPr>
        <w:t xml:space="preserve"> поселения </w:t>
      </w:r>
      <w:r>
        <w:rPr>
          <w:sz w:val="26"/>
          <w:szCs w:val="26"/>
        </w:rPr>
        <w:t>Чарковского сельсовета Усть-Абаканского</w:t>
      </w:r>
      <w:r>
        <w:rPr>
          <w:rFonts w:hint="default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муниципального</w:t>
      </w:r>
      <w:r>
        <w:rPr>
          <w:rFonts w:hint="default"/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 района Республики Хакасия</w:t>
      </w:r>
    </w:p>
    <w:p w14:paraId="333A3A63">
      <w:pPr>
        <w:spacing w:line="276" w:lineRule="auto"/>
        <w:jc w:val="both"/>
        <w:rPr>
          <w:b/>
          <w:sz w:val="26"/>
        </w:rPr>
      </w:pPr>
    </w:p>
    <w:p w14:paraId="33BE1C1A">
      <w:pPr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 xml:space="preserve">ПОСТАНОВЛЯЕТ: </w:t>
      </w:r>
    </w:p>
    <w:p w14:paraId="34894A3B">
      <w:pPr>
        <w:spacing w:line="276" w:lineRule="auto"/>
        <w:ind w:firstLine="798" w:firstLineChars="307"/>
        <w:jc w:val="both"/>
        <w:rPr>
          <w:sz w:val="26"/>
          <w:szCs w:val="26"/>
        </w:rPr>
      </w:pPr>
    </w:p>
    <w:p w14:paraId="23568153">
      <w:pPr>
        <w:spacing w:line="276" w:lineRule="auto"/>
        <w:ind w:firstLine="798" w:firstLineChars="30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Определить, что объекты, находящиеся в муниципальной собственности администрации </w:t>
      </w:r>
      <w:r>
        <w:rPr>
          <w:sz w:val="26"/>
          <w:szCs w:val="26"/>
          <w:lang w:val="ru-RU"/>
        </w:rPr>
        <w:t>сельского</w:t>
      </w:r>
      <w:r>
        <w:rPr>
          <w:rFonts w:hint="default"/>
          <w:sz w:val="26"/>
          <w:szCs w:val="26"/>
          <w:lang w:val="ru-RU"/>
        </w:rPr>
        <w:t xml:space="preserve"> поселения Чарковского сельсовета Усть-Абаканского муниципального района Республики Хакасия</w:t>
      </w:r>
      <w:r>
        <w:rPr>
          <w:sz w:val="26"/>
          <w:szCs w:val="26"/>
        </w:rPr>
        <w:t>, подлежащие включению в перечень объектов, в отношении которых планируется заключение концессионных соглашений в 202</w:t>
      </w:r>
      <w:r>
        <w:rPr>
          <w:rFonts w:hint="default"/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 году, отсутствуют.</w:t>
      </w:r>
    </w:p>
    <w:p w14:paraId="5A824C20">
      <w:pPr>
        <w:spacing w:line="276" w:lineRule="auto"/>
        <w:ind w:firstLine="798" w:firstLineChars="30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Опубликовать настоящее постановление на официальном сайте администрации </w:t>
      </w:r>
      <w:r>
        <w:rPr>
          <w:sz w:val="26"/>
          <w:szCs w:val="26"/>
          <w:lang w:val="ru-RU"/>
        </w:rPr>
        <w:t>сельского</w:t>
      </w:r>
      <w:r>
        <w:rPr>
          <w:rFonts w:hint="default"/>
          <w:sz w:val="26"/>
          <w:szCs w:val="26"/>
          <w:lang w:val="ru-RU"/>
        </w:rPr>
        <w:t xml:space="preserve"> поселения </w:t>
      </w:r>
      <w:r>
        <w:rPr>
          <w:sz w:val="26"/>
          <w:szCs w:val="26"/>
        </w:rPr>
        <w:t>Чарковского сельсовета</w:t>
      </w:r>
      <w:r>
        <w:rPr>
          <w:rFonts w:hint="default"/>
          <w:sz w:val="26"/>
          <w:szCs w:val="26"/>
          <w:lang w:val="ru-RU"/>
        </w:rPr>
        <w:t xml:space="preserve"> Усть-Абаканского муниципального района Республики Хакасия,</w:t>
      </w:r>
      <w:r>
        <w:rPr>
          <w:sz w:val="26"/>
          <w:szCs w:val="26"/>
        </w:rPr>
        <w:t xml:space="preserve"> в сети «Интернет».</w:t>
      </w:r>
    </w:p>
    <w:p w14:paraId="6065879E">
      <w:pPr>
        <w:spacing w:line="276" w:lineRule="auto"/>
        <w:ind w:firstLine="798" w:firstLineChars="307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за исполнением данного постановления оставляю за собой.</w:t>
      </w:r>
    </w:p>
    <w:p w14:paraId="7EFAA09A">
      <w:pPr>
        <w:spacing w:line="276" w:lineRule="auto"/>
        <w:jc w:val="both"/>
        <w:rPr>
          <w:sz w:val="26"/>
          <w:szCs w:val="26"/>
        </w:rPr>
      </w:pPr>
    </w:p>
    <w:p w14:paraId="223386F6">
      <w:pPr>
        <w:pStyle w:val="4"/>
        <w:widowControl/>
        <w:tabs>
          <w:tab w:val="left" w:pos="567"/>
        </w:tabs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14:paraId="28EDCB14">
      <w:pPr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  </w:t>
      </w:r>
      <w:r>
        <w:rPr>
          <w:sz w:val="26"/>
          <w:szCs w:val="26"/>
        </w:rPr>
        <w:t>Глава</w:t>
      </w:r>
      <w:r>
        <w:rPr>
          <w:color w:val="FF0000"/>
          <w:sz w:val="26"/>
          <w:szCs w:val="26"/>
        </w:rPr>
        <w:t xml:space="preserve">  </w:t>
      </w:r>
      <w:r>
        <w:rPr>
          <w:sz w:val="26"/>
          <w:szCs w:val="26"/>
        </w:rPr>
        <w:t>Чарковского сельсовета</w:t>
      </w:r>
    </w:p>
    <w:p w14:paraId="763B49A5">
      <w:pPr>
        <w:rPr>
          <w:rFonts w:hint="default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Усть</w:t>
      </w:r>
      <w:r>
        <w:rPr>
          <w:rFonts w:hint="default"/>
          <w:sz w:val="26"/>
          <w:szCs w:val="26"/>
          <w:lang w:val="ru-RU"/>
        </w:rPr>
        <w:t>-Абаканского района</w:t>
      </w:r>
    </w:p>
    <w:p w14:paraId="66B16122">
      <w:pPr>
        <w:rPr>
          <w:sz w:val="26"/>
          <w:szCs w:val="26"/>
        </w:rPr>
      </w:pPr>
      <w:r>
        <w:rPr>
          <w:rFonts w:hint="default"/>
          <w:sz w:val="26"/>
          <w:szCs w:val="26"/>
          <w:lang w:val="ru-RU"/>
        </w:rPr>
        <w:t xml:space="preserve">Республики Хакасия         </w:t>
      </w:r>
      <w:r>
        <w:rPr>
          <w:sz w:val="26"/>
          <w:szCs w:val="26"/>
        </w:rPr>
        <w:t xml:space="preserve">                                          А.А. Алексеенко</w:t>
      </w:r>
    </w:p>
    <w:p w14:paraId="40D995C9">
      <w:pPr>
        <w:rPr>
          <w:sz w:val="26"/>
          <w:szCs w:val="26"/>
        </w:rPr>
      </w:pPr>
    </w:p>
    <w:p w14:paraId="5E36F791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2A2"/>
    <w:rsid w:val="00700864"/>
    <w:rsid w:val="00E342A2"/>
    <w:rsid w:val="2185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Title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194</Words>
  <Characters>1109</Characters>
  <Lines>9</Lines>
  <Paragraphs>2</Paragraphs>
  <TotalTime>3</TotalTime>
  <ScaleCrop>false</ScaleCrop>
  <LinksUpToDate>false</LinksUpToDate>
  <CharactersWithSpaces>1301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2025-02-03T03:10:00Z</dcterms:created>
  <dc:creator>PC1</dc:creator>
  <cp:lastModifiedBy>User</cp:lastModifiedBy>
  <dcterms:modified xsi:type="dcterms:W3CDTF">2026-02-05T07:12:07Z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7F069098FA6A4FFB9C73145DB2BCC944_13</vt:lpwstr>
  </property>
</Properties>
</file>